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3"/>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具备独立法人资格，具有有效企业营业执照；具备省级及以上财政部门批准的会计师事务所执业证书。</w:t>
            </w:r>
          </w:p>
        </w:tc>
      </w:tr>
    </w:tbl>
    <w:p>
      <w:pPr>
        <w:pStyle w:val="3"/>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0454153"/>
            <w:bookmarkStart w:id="1" w:name="_Hlk51692819"/>
            <w:r>
              <w:rPr>
                <w:rFonts w:hint="eastAsia" w:ascii="宋体" w:hAnsi="宋体"/>
                <w:szCs w:val="21"/>
              </w:rPr>
              <w:t>投标人近3年内（2021年3月1日至今，以合同签订时间为准）至少承担过一项企业内部控制体系建设咨询服务或内部控制监督评价的项目业绩。</w:t>
            </w:r>
            <w:bookmarkEnd w:id="0"/>
            <w:bookmarkEnd w:id="1"/>
          </w:p>
        </w:tc>
      </w:tr>
    </w:tbl>
    <w:p>
      <w:pPr>
        <w:pStyle w:val="3"/>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w:t>
            </w:r>
            <w:r>
              <w:rPr>
                <w:rFonts w:hint="eastAsia" w:ascii="宋体" w:hAnsi="宋体"/>
              </w:rPr>
              <w:t>3年3</w:t>
            </w:r>
            <w:r>
              <w:rPr>
                <w:rFonts w:ascii="宋体" w:hAnsi="宋体"/>
              </w:rPr>
              <w:t>月</w:t>
            </w:r>
            <w:r>
              <w:rPr>
                <w:rFonts w:hint="eastAsia" w:ascii="宋体" w:hAnsi="宋体"/>
              </w:rPr>
              <w:t>1日至今)</w:t>
            </w:r>
            <w:r>
              <w:rPr>
                <w:rFonts w:hint="eastAsia" w:ascii="宋体" w:hAnsi="宋体"/>
                <w:szCs w:val="21"/>
              </w:rPr>
              <w:t>不曾在内控监督评价合同中违约而被驱逐或因投标人自身的原因而使内控监督评价合同被解除。</w:t>
            </w:r>
          </w:p>
        </w:tc>
      </w:tr>
    </w:tbl>
    <w:p>
      <w:pPr>
        <w:pStyle w:val="3"/>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4</w:t>
      </w:r>
      <w:r>
        <w:rPr>
          <w:rFonts w:hint="eastAsia" w:ascii="宋体" w:hAnsi="宋体"/>
          <w:sz w:val="24"/>
          <w:szCs w:val="24"/>
        </w:rPr>
        <w:t xml:space="preserve"> 资格审查条件（项目负责人最低要求）</w:t>
      </w:r>
    </w:p>
    <w:tbl>
      <w:tblPr>
        <w:tblStyle w:val="5"/>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rPr>
            </w:pPr>
            <w:r>
              <w:rPr>
                <w:rFonts w:hint="eastAsia" w:ascii="宋体" w:hAnsi="宋体"/>
              </w:rPr>
              <w:t>高级会计师职称，具备注册会计师资格证书；近3年内（2021年3月1日至今，以合同签订时间为准）至少担任过一项</w:t>
            </w:r>
            <w:r>
              <w:rPr>
                <w:rFonts w:hint="eastAsia" w:ascii="宋体" w:hAnsi="宋体"/>
                <w:szCs w:val="21"/>
              </w:rPr>
              <w:t>企业内部控制体系建设咨询服务或内部控制监督评价的项目的项目负责人</w:t>
            </w:r>
            <w:r>
              <w:rPr>
                <w:rFonts w:hint="eastAsia" w:ascii="宋体" w:hAnsi="宋体"/>
              </w:rPr>
              <w:t>。</w:t>
            </w:r>
          </w:p>
        </w:tc>
      </w:tr>
    </w:tbl>
    <w:p>
      <w:pPr>
        <w:pStyle w:val="3"/>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5</w:t>
      </w:r>
      <w:r>
        <w:rPr>
          <w:rFonts w:hint="eastAsia" w:ascii="宋体" w:hAnsi="宋体"/>
          <w:sz w:val="24"/>
          <w:szCs w:val="24"/>
        </w:rPr>
        <w:t xml:space="preserve"> 资格审查条件（其他主要人员最低要求）</w:t>
      </w:r>
    </w:p>
    <w:tbl>
      <w:tblPr>
        <w:tblStyle w:val="5"/>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其他主要人员要求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20</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Cs w:val="21"/>
              </w:rPr>
            </w:pPr>
            <w:r>
              <w:rPr>
                <w:rFonts w:hint="eastAsia" w:ascii="宋体" w:hAnsi="宋体"/>
                <w:szCs w:val="21"/>
              </w:rPr>
              <w:t>其中至少5名注册会计师和5名高级会计师。</w:t>
            </w:r>
          </w:p>
          <w:p>
            <w:pPr>
              <w:spacing w:line="288" w:lineRule="auto"/>
              <w:rPr>
                <w:rFonts w:ascii="宋体" w:hAnsi="宋体"/>
                <w:szCs w:val="21"/>
              </w:rPr>
            </w:pPr>
            <w:r>
              <w:rPr>
                <w:rFonts w:hint="eastAsia" w:ascii="宋体" w:hAnsi="宋体"/>
                <w:szCs w:val="21"/>
              </w:rPr>
              <w:t>注：可为同一人。</w:t>
            </w:r>
          </w:p>
        </w:tc>
      </w:tr>
    </w:tbl>
    <w:p>
      <w:pPr>
        <w:spacing w:line="360" w:lineRule="exact"/>
        <w:jc w:val="left"/>
        <w:rPr>
          <w:rFonts w:ascii="宋体" w:hAnsi="宋体"/>
          <w:b/>
          <w:sz w:val="24"/>
        </w:rPr>
      </w:pPr>
    </w:p>
    <w:p>
      <w:pPr>
        <w:adjustRightInd w:val="0"/>
        <w:spacing w:line="400" w:lineRule="atLeast"/>
        <w:rPr>
          <w:rFonts w:ascii="宋体" w:hAnsi="宋体"/>
          <w:sz w:val="24"/>
          <w:szCs w:val="24"/>
        </w:rPr>
      </w:pPr>
      <w:r>
        <w:rPr>
          <w:rFonts w:ascii="宋体" w:hAnsi="宋体"/>
        </w:rPr>
        <w:br w:type="page"/>
      </w: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a．投标函按招标文件规定填报了补遗书编号（如有）、质量要求、服务期限和项目负责人信息；</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（1）投标人具备有效的营业执照、会计师事务所执业证书和基本账户开户许可证或基本存款账户信息。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）投标人的其他主要人员最低符合招标文件规定。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25</w:t>
            </w:r>
            <w:r>
              <w:rPr>
                <w:rFonts w:hint="eastAsia" w:ascii="宋体" w:hAnsi="宋体"/>
                <w:szCs w:val="21"/>
              </w:rPr>
              <w:t>分</w:t>
            </w:r>
          </w:p>
          <w:p>
            <w:pPr>
              <w:spacing w:line="360" w:lineRule="exact"/>
              <w:ind w:firstLine="420" w:firstLineChars="200"/>
              <w:rPr>
                <w:rFonts w:ascii="宋体" w:hAnsi="宋体"/>
                <w:szCs w:val="21"/>
              </w:rPr>
            </w:pPr>
            <w:r>
              <w:rPr>
                <w:rFonts w:hint="eastAsia" w:ascii="宋体" w:hAnsi="宋体"/>
                <w:szCs w:val="21"/>
              </w:rPr>
              <w:t xml:space="preserve">主要人员： </w:t>
            </w:r>
            <w:r>
              <w:rPr>
                <w:rFonts w:ascii="宋体" w:hAnsi="宋体"/>
                <w:szCs w:val="21"/>
              </w:rPr>
              <w:t xml:space="preserve">             20</w:t>
            </w:r>
            <w:r>
              <w:rPr>
                <w:rFonts w:hint="eastAsia" w:ascii="宋体" w:hAnsi="宋体"/>
                <w:szCs w:val="21"/>
              </w:rPr>
              <w:t>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pPr>
              <w:spacing w:line="360" w:lineRule="exact"/>
              <w:ind w:firstLine="420" w:firstLineChars="200"/>
              <w:rPr>
                <w:rFonts w:ascii="Calibri" w:hAnsi="Calibri"/>
                <w:szCs w:val="24"/>
              </w:rPr>
            </w:pPr>
            <w:r>
              <w:rPr>
                <w:rFonts w:hint="eastAsia" w:ascii="宋体" w:hAnsi="宋体"/>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1227"/>
        <w:gridCol w:w="475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gridSpan w:val="2"/>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25</w:t>
            </w:r>
            <w:r>
              <w:rPr>
                <w:rFonts w:hint="eastAsia" w:ascii="宋体" w:hAnsi="宋体" w:cs="宋体"/>
                <w:bCs/>
                <w:szCs w:val="21"/>
              </w:rPr>
              <w:t>分</w:t>
            </w:r>
          </w:p>
        </w:tc>
        <w:tc>
          <w:tcPr>
            <w:tcW w:w="5978" w:type="dxa"/>
            <w:gridSpan w:val="2"/>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15</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gridSpan w:val="2"/>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5</w:t>
            </w:r>
            <w:r>
              <w:rPr>
                <w:rFonts w:hint="eastAsia" w:ascii="宋体" w:hAnsi="宋体" w:cs="宋体"/>
                <w:bCs/>
                <w:szCs w:val="21"/>
              </w:rPr>
              <w:t>分，最高加</w:t>
            </w:r>
            <w:r>
              <w:rPr>
                <w:rFonts w:ascii="宋体" w:hAnsi="宋体" w:cs="宋体"/>
                <w:bCs/>
                <w:szCs w:val="21"/>
              </w:rPr>
              <w:t>10</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76"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主要人员</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1227" w:type="dxa"/>
            <w:vAlign w:val="center"/>
          </w:tcPr>
          <w:p>
            <w:pPr>
              <w:snapToGrid w:val="0"/>
              <w:jc w:val="center"/>
              <w:rPr>
                <w:rFonts w:ascii="宋体" w:hAnsi="宋体"/>
                <w:szCs w:val="21"/>
              </w:rPr>
            </w:pPr>
            <w:r>
              <w:rPr>
                <w:rFonts w:hint="eastAsia" w:ascii="宋体" w:hAnsi="宋体"/>
                <w:szCs w:val="21"/>
              </w:rPr>
              <w:t>项目负责人（10分）</w:t>
            </w:r>
          </w:p>
        </w:tc>
        <w:tc>
          <w:tcPr>
            <w:tcW w:w="4751" w:type="dxa"/>
            <w:vAlign w:val="center"/>
          </w:tcPr>
          <w:p>
            <w:pPr>
              <w:snapToGrid w:val="0"/>
              <w:rPr>
                <w:rFonts w:ascii="宋体" w:hAnsi="宋体"/>
                <w:szCs w:val="21"/>
              </w:rPr>
            </w:pPr>
            <w:r>
              <w:rPr>
                <w:rFonts w:hint="eastAsia" w:ascii="宋体" w:hAnsi="宋体"/>
                <w:szCs w:val="21"/>
              </w:rPr>
              <w:t>满足资格审查条件要求（项目负责人最低要求）得6分；项目负责人每增加一项</w:t>
            </w:r>
            <w:r>
              <w:rPr>
                <w:rFonts w:hint="eastAsia" w:ascii="宋体" w:hAnsi="宋体"/>
              </w:rPr>
              <w:t>满足资格审查条件要求</w:t>
            </w:r>
            <w:r>
              <w:rPr>
                <w:rFonts w:hint="eastAsia" w:ascii="宋体" w:hAnsi="宋体"/>
                <w:szCs w:val="21"/>
              </w:rPr>
              <w:t>(项目负责人最低要求)的业绩加2分，最高加4分。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354"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1227" w:type="dxa"/>
            <w:vAlign w:val="center"/>
          </w:tcPr>
          <w:p>
            <w:pPr>
              <w:snapToGrid w:val="0"/>
              <w:jc w:val="center"/>
              <w:rPr>
                <w:rFonts w:ascii="宋体" w:hAnsi="宋体"/>
                <w:szCs w:val="21"/>
              </w:rPr>
            </w:pPr>
            <w:r>
              <w:rPr>
                <w:rFonts w:hint="eastAsia" w:ascii="宋体" w:hAnsi="宋体"/>
                <w:szCs w:val="21"/>
              </w:rPr>
              <w:t>项目组成员（10分）</w:t>
            </w:r>
          </w:p>
        </w:tc>
        <w:tc>
          <w:tcPr>
            <w:tcW w:w="4751" w:type="dxa"/>
            <w:vAlign w:val="center"/>
          </w:tcPr>
          <w:p>
            <w:pPr>
              <w:snapToGrid w:val="0"/>
              <w:rPr>
                <w:rFonts w:ascii="宋体" w:hAnsi="宋体"/>
                <w:szCs w:val="21"/>
              </w:rPr>
            </w:pPr>
            <w:r>
              <w:rPr>
                <w:rFonts w:hint="eastAsia" w:ascii="宋体" w:hAnsi="宋体"/>
                <w:szCs w:val="21"/>
              </w:rPr>
              <w:t>满足资格审查条件要求（其他主要人员最低要求）得6分；每增加1名具有高级会计师的项目团队成员加1分，每增加1名具有注册会计师的项目团队成员加2分，最多加4分。</w:t>
            </w:r>
          </w:p>
          <w:p>
            <w:pPr>
              <w:snapToGrid w:val="0"/>
              <w:rPr>
                <w:rFonts w:ascii="宋体" w:hAnsi="宋体"/>
                <w:szCs w:val="21"/>
              </w:rPr>
            </w:pPr>
            <w:r>
              <w:rPr>
                <w:rFonts w:hint="eastAsia" w:ascii="宋体" w:hAnsi="宋体"/>
                <w:szCs w:val="21"/>
              </w:rPr>
              <w:t>（注：若1名成员同时具有注册会计师和高级会计师，可同时加分）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338"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20" w:beforeLines="50" w:after="120" w:afterLines="50"/>
              <w:jc w:val="center"/>
              <w:rPr>
                <w:rFonts w:ascii="宋体" w:hAnsi="宋体" w:cs="宋体"/>
                <w:bCs/>
                <w:szCs w:val="21"/>
              </w:rPr>
            </w:pPr>
            <w:r>
              <w:rPr>
                <w:rFonts w:hint="eastAsia" w:ascii="宋体" w:hAnsi="宋体" w:cs="宋体"/>
                <w:bCs/>
                <w:szCs w:val="21"/>
              </w:rPr>
              <w:t>服务方案</w:t>
            </w:r>
          </w:p>
          <w:p>
            <w:pPr>
              <w:snapToGrid w:val="0"/>
              <w:spacing w:before="120" w:beforeLines="50" w:after="120"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gridSpan w:val="2"/>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gridSpan w:val="2"/>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gridSpan w:val="2"/>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gridSpan w:val="2"/>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gridSpan w:val="2"/>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gridSpan w:val="2"/>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pPr>
      <w:r>
        <w:rPr>
          <w:rFonts w:hint="eastAsia" w:ascii="宋体" w:hAnsi="宋体"/>
          <w:szCs w:val="21"/>
        </w:rPr>
        <w:t>2、服务方案缺项则该项得0分。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422F497F"/>
    <w:rsid w:val="58C3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等线 Light" w:hAnsi="等线 Light" w:eastAsia="等线 Light"/>
      <w:b/>
      <w:kern w:val="0"/>
      <w:sz w:val="32"/>
      <w:szCs w:val="20"/>
    </w:rPr>
  </w:style>
  <w:style w:type="paragraph" w:styleId="3">
    <w:name w:val="heading 3"/>
    <w:basedOn w:val="1"/>
    <w:next w:val="1"/>
    <w:qFormat/>
    <w:uiPriority w:val="9"/>
    <w:pPr>
      <w:keepNext/>
      <w:keepLines/>
      <w:spacing w:before="260" w:after="260" w:line="416" w:lineRule="auto"/>
      <w:outlineLvl w:val="2"/>
    </w:pPr>
    <w:rPr>
      <w:b/>
      <w:kern w:val="0"/>
      <w:sz w:val="32"/>
      <w:szCs w:val="20"/>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Body Text"/>
    <w:basedOn w:val="1"/>
    <w:qFormat/>
    <w:uiPriority w:val="99"/>
    <w:pPr>
      <w:ind w:left="153"/>
      <w:jc w:val="left"/>
    </w:pPr>
    <w:rPr>
      <w:rFonts w:ascii="宋体" w:hAnsi="宋体"/>
      <w:kern w:val="0"/>
      <w:sz w:val="23"/>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2024-03-29T00:45:00Z</dcterms:created>
  <dc:creator>Administrator</dc:creator>
  <cp:lastModifiedBy>李娜</cp:lastModifiedBy>
  <dcterms:modified xsi:type="dcterms:W3CDTF">2024-03-29T00:47:24Z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0B4B8F74EE994F64AB6FA9C4D10CA394_12</vt:lpwstr>
  </property>
</Properties>
</file>