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jc w:val="center"/>
        <w:outlineLvl w:val="3"/>
        <w:rPr>
          <w:rFonts w:ascii="宋体" w:hAnsi="宋体" w:eastAsia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/>
          <w:b/>
          <w:bCs/>
          <w:sz w:val="28"/>
          <w:szCs w:val="28"/>
        </w:rPr>
        <w:t>河北高速公路集团有限公司2024年主线养护工程施工监理（JL-3标段）中标结果公告</w:t>
      </w:r>
    </w:p>
    <w:bookmarkEnd w:id="0"/>
    <w:p>
      <w:pPr>
        <w:widowControl/>
        <w:shd w:val="clear" w:color="auto" w:fill="FFFFFF"/>
        <w:adjustRightInd w:val="0"/>
        <w:snapToGrid w:val="0"/>
        <w:jc w:val="center"/>
        <w:outlineLvl w:val="3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shd w:val="clear" w:color="auto" w:fill="FFFFFF"/>
        <w:adjustRightInd w:val="0"/>
        <w:snapToGrid w:val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  </w:t>
      </w:r>
    </w:p>
    <w:p>
      <w:pPr>
        <w:shd w:val="clear" w:color="auto" w:fill="FFFFFF"/>
        <w:adjustRightInd w:val="0"/>
        <w:snapToGrid w:val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公示发布日期：2024-04-12 </w:t>
      </w:r>
    </w:p>
    <w:tbl>
      <w:tblPr>
        <w:tblStyle w:val="6"/>
        <w:tblW w:w="0" w:type="auto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1"/>
        <w:gridCol w:w="3119"/>
        <w:gridCol w:w="1701"/>
        <w:gridCol w:w="2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</w:trPr>
        <w:tc>
          <w:tcPr>
            <w:tcW w:w="122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业主单位:</w:t>
            </w:r>
          </w:p>
        </w:tc>
        <w:tc>
          <w:tcPr>
            <w:tcW w:w="308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河北高速公路集团有限公司</w:t>
            </w:r>
          </w:p>
        </w:tc>
        <w:tc>
          <w:tcPr>
            <w:tcW w:w="167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招标代理:</w:t>
            </w:r>
          </w:p>
        </w:tc>
        <w:tc>
          <w:tcPr>
            <w:tcW w:w="278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河北宏信招标有限公司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</w:trPr>
        <w:tc>
          <w:tcPr>
            <w:tcW w:w="122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开标时间:</w:t>
            </w:r>
          </w:p>
        </w:tc>
        <w:tc>
          <w:tcPr>
            <w:tcW w:w="308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2024-04-07 09:00</w:t>
            </w:r>
          </w:p>
        </w:tc>
        <w:tc>
          <w:tcPr>
            <w:tcW w:w="167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公示发布日期:</w:t>
            </w:r>
          </w:p>
        </w:tc>
        <w:tc>
          <w:tcPr>
            <w:tcW w:w="278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2024-04-12</w:t>
            </w:r>
          </w:p>
        </w:tc>
      </w:tr>
    </w:tbl>
    <w:p>
      <w:pPr>
        <w:pStyle w:val="12"/>
        <w:shd w:val="clear" w:color="auto" w:fill="FFFFFF"/>
        <w:adjustRightInd w:val="0"/>
        <w:snapToGrid w:val="0"/>
        <w:spacing w:line="240" w:lineRule="auto"/>
        <w:jc w:val="center"/>
      </w:pPr>
    </w:p>
    <w:p>
      <w:pPr>
        <w:pStyle w:val="12"/>
        <w:shd w:val="clear" w:color="auto" w:fill="FFFFFF"/>
        <w:adjustRightInd w:val="0"/>
        <w:snapToGrid w:val="0"/>
        <w:spacing w:line="240" w:lineRule="auto"/>
        <w:jc w:val="center"/>
        <w:rPr>
          <w:rFonts w:hint="eastAsia"/>
        </w:rPr>
      </w:pPr>
    </w:p>
    <w:tbl>
      <w:tblPr>
        <w:tblStyle w:val="6"/>
        <w:tblW w:w="5000" w:type="pct"/>
        <w:jc w:val="center"/>
        <w:tblCellSpacing w:w="1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河北高速公路集团有限公司2024年主线养护工程施工监理（JL-3标段）</w:t>
            </w:r>
          </w:p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中标结果公告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6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20" w:type="dxa"/>
                <w:left w:w="20" w:type="dxa"/>
                <w:bottom w:w="20" w:type="dxa"/>
                <w:right w:w="20" w:type="dxa"/>
              </w:tblCellMar>
            </w:tblPr>
            <w:tblGrid>
              <w:gridCol w:w="1295"/>
              <w:gridCol w:w="4103"/>
              <w:gridCol w:w="1888"/>
              <w:gridCol w:w="16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gridSpan w:val="4"/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Bdr>
                      <w:left w:val="single" w:color="C9C9C9" w:sz="36" w:space="0"/>
                    </w:pBd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基本信息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河北高速公路集团有限公司2024年主线养护工程施工监理（JL-3标段）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所属行业：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科学研究和技术服务业/专业技术服务业</w:t>
                  </w:r>
                </w:p>
              </w:tc>
              <w:tc>
                <w:tcPr>
                  <w:tcW w:w="1058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所属地区：</w:t>
                  </w:r>
                </w:p>
              </w:tc>
              <w:tc>
                <w:tcPr>
                  <w:tcW w:w="916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石家庄市-市辖区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开标时间: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2024-04-07 09:00</w:t>
                  </w:r>
                </w:p>
              </w:tc>
              <w:tc>
                <w:tcPr>
                  <w:tcW w:w="1058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公示发布日期:</w:t>
                  </w:r>
                </w:p>
              </w:tc>
              <w:tc>
                <w:tcPr>
                  <w:tcW w:w="916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2024-04-12</w:t>
                  </w:r>
                </w:p>
              </w:tc>
            </w:tr>
          </w:tbl>
          <w:p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6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20" w:type="dxa"/>
                <w:left w:w="20" w:type="dxa"/>
                <w:bottom w:w="20" w:type="dxa"/>
                <w:right w:w="20" w:type="dxa"/>
              </w:tblCellMar>
            </w:tblPr>
            <w:tblGrid>
              <w:gridCol w:w="417"/>
              <w:gridCol w:w="2310"/>
              <w:gridCol w:w="749"/>
              <w:gridCol w:w="1099"/>
              <w:gridCol w:w="1069"/>
              <w:gridCol w:w="1449"/>
              <w:gridCol w:w="1781"/>
              <w:gridCol w:w="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gridSpan w:val="8"/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Bdr>
                      <w:left w:val="single" w:color="C9C9C9" w:sz="36" w:space="0"/>
                    </w:pBdr>
                    <w:adjustRightInd w:val="0"/>
                    <w:snapToGrid w:val="0"/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中标单位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工期/交货期</w:t>
                  </w:r>
                </w:p>
              </w:tc>
              <w:tc>
                <w:tcPr>
                  <w:tcW w:w="0" w:type="auto"/>
                  <w:shd w:val="clear" w:color="auto" w:fill="F3F3F3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="宋体" w:hAnsi="宋体" w:eastAsia="宋体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911301001043659956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河北省交通建设监理咨询有限公司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2459298元人民币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贰佰肆拾伍万玖仟贰佰玖拾捌元零角零分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工程交工验收的质量评定达到合格标准，竣工验收的质量评定达到优良标准。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计划开工时间2024年4月，施工阶段监理服务期 4 个月，缺陷责任期 12 个月。监理服务期共 16 个月。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="宋体" w:hAnsi="宋体" w:eastAsia="宋体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gridSpan w:val="8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备注:招标代理机构项目经理：苏东强</w:t>
                  </w:r>
                </w:p>
              </w:tc>
            </w:tr>
          </w:tbl>
          <w:p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6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20" w:type="dxa"/>
                <w:left w:w="20" w:type="dxa"/>
                <w:bottom w:w="20" w:type="dxa"/>
                <w:right w:w="20" w:type="dxa"/>
              </w:tblCellMar>
            </w:tblPr>
            <w:tblGrid>
              <w:gridCol w:w="910"/>
              <w:gridCol w:w="2872"/>
              <w:gridCol w:w="1187"/>
              <w:gridCol w:w="395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gridSpan w:val="4"/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Bdr>
                      <w:left w:val="single" w:color="C9C9C9" w:sz="36" w:space="0"/>
                    </w:pBdr>
                    <w:adjustRightInd w:val="0"/>
                    <w:snapToGrid w:val="0"/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联系方式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招标人：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河北高速公路集团有限公司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招标代理机构：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河北宏信招标有限公司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联系人: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李娜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联系人: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苏东强、张坤、张小娜、张浩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地址: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河北省石家庄市长安区裕华东路509号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地址: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河北省石家庄市新华区合作路68号新合作广场B座14层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电话: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0311-66726762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电话: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18931106855、18632418288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电子邮箱: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  <w:szCs w:val="24"/>
                    </w:rPr>
                    <w:t>电子邮箱: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hxzb0314@163.com</w:t>
                  </w:r>
                </w:p>
              </w:tc>
            </w:tr>
          </w:tbl>
          <w:p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rPr>
          <w:rFonts w:ascii="宋体" w:hAnsi="宋体" w:eastAsia="宋体"/>
          <w:sz w:val="24"/>
          <w:szCs w:val="24"/>
        </w:rPr>
      </w:pPr>
    </w:p>
    <w:sectPr>
      <w:pgSz w:w="11906" w:h="16838"/>
      <w:pgMar w:top="1276" w:right="1416" w:bottom="1135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5MmIzNmM0MmQzNmQxNDU2NDNjZTJkYzZkYzZlNjcifQ=="/>
  </w:docVars>
  <w:rsids>
    <w:rsidRoot w:val="00321AB7"/>
    <w:rsid w:val="00114C3A"/>
    <w:rsid w:val="00120D11"/>
    <w:rsid w:val="0016467F"/>
    <w:rsid w:val="00175672"/>
    <w:rsid w:val="00321AB7"/>
    <w:rsid w:val="003A720F"/>
    <w:rsid w:val="003B0E04"/>
    <w:rsid w:val="003C5ED0"/>
    <w:rsid w:val="004D3521"/>
    <w:rsid w:val="004E38D0"/>
    <w:rsid w:val="006A2347"/>
    <w:rsid w:val="006D33E5"/>
    <w:rsid w:val="007134E8"/>
    <w:rsid w:val="008C2291"/>
    <w:rsid w:val="008E1EC0"/>
    <w:rsid w:val="00A34195"/>
    <w:rsid w:val="00C72C37"/>
    <w:rsid w:val="00E27BB2"/>
    <w:rsid w:val="00EA5238"/>
    <w:rsid w:val="00F56131"/>
    <w:rsid w:val="00F64005"/>
    <w:rsid w:val="2845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2"/>
    <w:basedOn w:val="1"/>
    <w:link w:val="11"/>
    <w:qFormat/>
    <w:uiPriority w:val="9"/>
    <w:pPr>
      <w:widowControl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8">
    <w:name w:val="Hyperlink"/>
    <w:basedOn w:val="7"/>
    <w:semiHidden/>
    <w:unhideWhenUsed/>
    <w:uiPriority w:val="99"/>
    <w:rPr>
      <w:color w:val="444444"/>
      <w:u w:val="none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标题 2 字符"/>
    <w:basedOn w:val="7"/>
    <w:link w:val="2"/>
    <w:uiPriority w:val="9"/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paragraph" w:customStyle="1" w:styleId="12">
    <w:name w:val="over1"/>
    <w:basedOn w:val="1"/>
    <w:uiPriority w:val="0"/>
    <w:pPr>
      <w:widowControl/>
      <w:spacing w:line="127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734</Characters>
  <Lines>6</Lines>
  <Paragraphs>1</Paragraphs>
  <TotalTime>47</TotalTime>
  <ScaleCrop>false</ScaleCrop>
  <LinksUpToDate>false</LinksUpToDate>
  <CharactersWithSpaces>861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2024-04-09T01:48:00Z</dcterms:created>
  <dc:creator>帆 齐</dc:creator>
  <cp:lastModifiedBy>李娜</cp:lastModifiedBy>
  <dcterms:modified xsi:type="dcterms:W3CDTF">2024-04-12T09:28:46Z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A81E0B1D845F45A787A71E562B5ABAEC_12</vt:lpwstr>
  </property>
</Properties>
</file>